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b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0"/>
        </w:rPr>
        <w:t>临安区“人才一件事”受理事项清单</w:t>
      </w:r>
    </w:p>
    <w:bookmarkEnd w:id="0"/>
    <w:p>
      <w:pPr>
        <w:jc w:val="center"/>
        <w:rPr>
          <w:rFonts w:ascii="仿宋_GB2312" w:eastAsia="仿宋_GB2312"/>
          <w:b/>
          <w:bCs/>
          <w:sz w:val="36"/>
          <w:szCs w:val="36"/>
        </w:rPr>
      </w:pPr>
    </w:p>
    <w:p>
      <w:pPr>
        <w:jc w:val="center"/>
        <w:rPr>
          <w:rFonts w:ascii="楷体" w:hAnsi="楷体" w:eastAsia="楷体"/>
          <w:b/>
          <w:bCs/>
          <w:sz w:val="34"/>
          <w:szCs w:val="34"/>
        </w:rPr>
      </w:pPr>
      <w:r>
        <w:rPr>
          <w:rFonts w:hint="eastAsia" w:ascii="楷体" w:hAnsi="楷体" w:eastAsia="楷体"/>
          <w:b/>
          <w:bCs/>
          <w:sz w:val="34"/>
          <w:szCs w:val="34"/>
        </w:rPr>
        <w:t>就业服务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社保登记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流动人员人事档案接收和转出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社保接续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依据档案记载出具相关证明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医保登记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高校毕业生就业手续办理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医保接续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组织关系转接咨询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证历本申领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引进人才居住证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社会保障卡（市民卡）申领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个人住房公积金账户设立、转移</w:t>
      </w:r>
    </w:p>
    <w:p>
      <w:pPr>
        <w:jc w:val="left"/>
        <w:rPr>
          <w:rFonts w:ascii="仿宋_GB2312" w:eastAsia="仿宋_GB2312" w:hAnsiTheme="minorEastAsia" w:cstheme="minorEastAsia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人才引进落户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浙江省海外高层次人才居住证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 xml:space="preserve">杭州市留学回国人员工作证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pacing w:val="-4"/>
          <w:sz w:val="28"/>
          <w:szCs w:val="28"/>
          <w:u w:val="single"/>
        </w:rPr>
        <w:t>外国人来华工作许可材料受理核对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sz w:val="34"/>
          <w:szCs w:val="34"/>
        </w:rPr>
      </w:pPr>
      <w:r>
        <w:rPr>
          <w:rFonts w:hint="eastAsia" w:ascii="楷体" w:hAnsi="楷体" w:eastAsia="楷体"/>
          <w:b/>
          <w:bCs/>
          <w:sz w:val="34"/>
          <w:szCs w:val="34"/>
        </w:rPr>
        <w:t>政策兑现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</w:t>
      </w:r>
      <w:r>
        <w:rPr>
          <w:rFonts w:hint="eastAsia" w:ascii="仿宋_GB2312" w:eastAsia="仿宋_GB2312" w:hAnsiTheme="minorEastAsia" w:cstheme="minorEastAsia"/>
          <w:spacing w:val="-4"/>
          <w:sz w:val="28"/>
          <w:szCs w:val="28"/>
          <w:u w:val="single"/>
        </w:rPr>
        <w:t>E 类及以上人才分类认定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>车辆上牌补贴申领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</w:t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F 类人才认定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购（租）房补贴申领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D 类及以上人才认定奖励申领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高技能人才个人资助申领  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人才金卡申领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           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博士后生活补贴申领</w:t>
      </w:r>
    </w:p>
    <w:p>
      <w:pPr>
        <w:jc w:val="left"/>
        <w:rPr>
          <w:rFonts w:hint="eastAsia" w:ascii="仿宋_GB2312" w:eastAsia="仿宋_GB2312" w:hAnsiTheme="minorEastAsia" w:cstheme="minorEastAsia"/>
          <w:spacing w:val="-4"/>
          <w:sz w:val="28"/>
          <w:szCs w:val="28"/>
          <w:lang w:eastAsia="zh-CN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  <w:u w:val="single"/>
        </w:rPr>
        <w:t>区级高层次人才生活补贴申领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     </w:t>
      </w: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4"/>
          <w:szCs w:val="24"/>
          <w:u w:val="single"/>
        </w:rPr>
        <w:t>博士后出站留杭（来杭）</w:t>
      </w:r>
      <w:r>
        <w:rPr>
          <w:rFonts w:hint="eastAsia" w:ascii="仿宋_GB2312" w:eastAsia="仿宋_GB2312" w:hAnsiTheme="minorEastAsia" w:cstheme="minorEastAsia"/>
          <w:sz w:val="24"/>
          <w:szCs w:val="24"/>
          <w:u w:val="single"/>
          <w:lang w:eastAsia="zh-CN"/>
        </w:rPr>
        <w:t>补助</w:t>
      </w:r>
    </w:p>
    <w:p>
      <w:pPr>
        <w:jc w:val="left"/>
        <w:rPr>
          <w:rFonts w:ascii="仿宋_GB2312" w:eastAsia="仿宋_GB2312" w:hAnsiTheme="minorEastAsia" w:cstheme="minorEastAsia"/>
          <w:spacing w:val="-4"/>
          <w:sz w:val="28"/>
          <w:szCs w:val="28"/>
        </w:rPr>
      </w:pPr>
      <w:r>
        <w:rPr>
          <w:rFonts w:hint="eastAsia" w:ascii="仿宋_GB2312" w:eastAsia="仿宋_GB2312" w:hAnsiTheme="minorEastAsia" w:cstheme="minorEastAsia"/>
          <w:sz w:val="28"/>
          <w:szCs w:val="28"/>
        </w:rPr>
        <w:sym w:font="Wingdings" w:char="00A8"/>
      </w:r>
      <w:r>
        <w:rPr>
          <w:rFonts w:hint="eastAsia" w:ascii="仿宋_GB2312" w:eastAsia="仿宋_GB2312" w:hAnsiTheme="minorEastAsia" w:cstheme="minorEastAsia"/>
          <w:sz w:val="28"/>
          <w:szCs w:val="28"/>
        </w:rPr>
        <w:t xml:space="preserve">人才子女入学申报办理            </w:t>
      </w:r>
      <w:r>
        <w:rPr>
          <w:rFonts w:hint="eastAsia" w:ascii="仿宋_GB2312" w:eastAsia="仿宋_GB2312" w:hAnsiTheme="minorEastAsia" w:cstheme="minorEastAsia"/>
          <w:sz w:val="24"/>
          <w:szCs w:val="24"/>
        </w:rPr>
        <w:t xml:space="preserve"> </w:t>
      </w:r>
      <w:r>
        <w:rPr>
          <w:rFonts w:hint="eastAsia" w:ascii="仿宋_GB2312" w:eastAsia="仿宋_GB2312" w:hAnsiTheme="minorEastAsia" w:cstheme="minorEastAsia"/>
          <w:sz w:val="24"/>
          <w:szCs w:val="24"/>
          <w:u w:val="single"/>
        </w:rPr>
        <w:t>申领</w:t>
      </w:r>
    </w:p>
    <w:p>
      <w:pPr>
        <w:spacing w:line="120" w:lineRule="exact"/>
        <w:jc w:val="left"/>
        <w:rPr>
          <w:rFonts w:ascii="楷体" w:hAnsi="楷体" w:eastAsia="楷体" w:cs="仿宋"/>
          <w:sz w:val="28"/>
          <w:szCs w:val="28"/>
        </w:rPr>
      </w:pPr>
    </w:p>
    <w:p>
      <w:pPr>
        <w:spacing w:line="400" w:lineRule="exact"/>
        <w:jc w:val="left"/>
      </w:pPr>
      <w:r>
        <w:rPr>
          <w:rFonts w:hint="eastAsia" w:ascii="楷体" w:hAnsi="楷体" w:eastAsia="楷体" w:cs="仿宋"/>
          <w:sz w:val="28"/>
          <w:szCs w:val="28"/>
        </w:rPr>
        <w:t>注：加下划线的人才事项需申请人（单位）在网上进行申请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A293A"/>
    <w:rsid w:val="21E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2020-07-03T02:17:00Z</dcterms:created>
  <dc:creator>我是小白</dc:creator>
  <cp:lastModifiedBy>我是小白</cp:lastModifiedBy>
  <dcterms:modified xsi:type="dcterms:W3CDTF">2020-07-03T02:19:38Z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